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968" w:rsidRDefault="00A14968" w:rsidP="00A14968">
      <w:pPr>
        <w:pStyle w:val="a9"/>
        <w:tabs>
          <w:tab w:val="left" w:pos="8340"/>
        </w:tabs>
        <w:spacing w:after="0"/>
        <w:jc w:val="both"/>
        <w:rPr>
          <w:rFonts w:ascii="Times New Roman KK EK" w:hAnsi="Times New Roman KK EK"/>
          <w:bCs/>
          <w:sz w:val="28"/>
          <w:szCs w:val="28"/>
          <w:lang w:val="kk-KZ" w:eastAsia="ko-KR"/>
        </w:rPr>
      </w:pPr>
      <w:bookmarkStart w:id="0" w:name="_GoBack"/>
      <w:bookmarkEnd w:id="0"/>
    </w:p>
    <w:p w:rsidR="00A14968" w:rsidRPr="00A14968" w:rsidRDefault="00A14968" w:rsidP="00A14968">
      <w:pPr>
        <w:pStyle w:val="a9"/>
        <w:tabs>
          <w:tab w:val="left" w:pos="8340"/>
        </w:tabs>
        <w:spacing w:after="0"/>
        <w:jc w:val="both"/>
        <w:rPr>
          <w:rFonts w:ascii="Times New Roman KK EK" w:hAnsi="Times New Roman KK EK"/>
          <w:b/>
          <w:bCs/>
          <w:sz w:val="28"/>
          <w:szCs w:val="28"/>
          <w:lang w:val="kk-KZ" w:eastAsia="ko-KR"/>
        </w:rPr>
      </w:pPr>
      <w:r w:rsidRPr="00A14968">
        <w:rPr>
          <w:rFonts w:ascii="Times New Roman KK EK" w:hAnsi="Times New Roman KK EK"/>
          <w:b/>
          <w:bCs/>
          <w:sz w:val="28"/>
          <w:szCs w:val="28"/>
          <w:lang w:val="kk-KZ" w:eastAsia="ko-KR"/>
        </w:rPr>
        <w:t>СӨЖ тапсырма</w:t>
      </w:r>
    </w:p>
    <w:tbl>
      <w:tblPr>
        <w:tblStyle w:val="ab"/>
        <w:tblW w:w="10657" w:type="dxa"/>
        <w:tblLayout w:type="fixed"/>
        <w:tblLook w:val="01E0"/>
      </w:tblPr>
      <w:tblGrid>
        <w:gridCol w:w="609"/>
        <w:gridCol w:w="2975"/>
        <w:gridCol w:w="2368"/>
        <w:gridCol w:w="2514"/>
        <w:gridCol w:w="2191"/>
      </w:tblGrid>
      <w:tr w:rsidR="00A14968" w:rsidRPr="00476908" w:rsidTr="00684403">
        <w:tc>
          <w:tcPr>
            <w:tcW w:w="609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975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1 СӨЖ</w:t>
            </w:r>
          </w:p>
        </w:tc>
        <w:tc>
          <w:tcPr>
            <w:tcW w:w="2368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2-СӨЖ</w:t>
            </w:r>
          </w:p>
        </w:tc>
        <w:tc>
          <w:tcPr>
            <w:tcW w:w="2514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3СӨЖ</w:t>
            </w:r>
          </w:p>
        </w:tc>
        <w:tc>
          <w:tcPr>
            <w:tcW w:w="2191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4СӨЖ</w:t>
            </w:r>
          </w:p>
        </w:tc>
      </w:tr>
      <w:tr w:rsidR="00A14968" w:rsidRPr="00476908" w:rsidTr="00684403">
        <w:tc>
          <w:tcPr>
            <w:tcW w:w="609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2975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Жеке тұлғаны </w:t>
            </w:r>
            <w:r w:rsidRPr="00476908">
              <w:rPr>
                <w:sz w:val="28"/>
                <w:szCs w:val="28"/>
                <w:lang w:val="kk-KZ"/>
              </w:rPr>
              <w:t>салық төлеушi ретінде тiркеу ерекшелігі</w:t>
            </w:r>
          </w:p>
        </w:tc>
        <w:tc>
          <w:tcPr>
            <w:tcW w:w="2368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КТС</w:t>
            </w:r>
          </w:p>
        </w:tc>
        <w:tc>
          <w:tcPr>
            <w:tcW w:w="2514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Мақала:</w:t>
            </w:r>
          </w:p>
          <w:p w:rsidR="00A14968" w:rsidRPr="00476908" w:rsidRDefault="00A14968" w:rsidP="00684403">
            <w:pPr>
              <w:pStyle w:val="a9"/>
              <w:numPr>
                <w:ilvl w:val="0"/>
                <w:numId w:val="2"/>
              </w:numPr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201</w:t>
            </w:r>
            <w:r w:rsidR="00D26F1C">
              <w:rPr>
                <w:sz w:val="28"/>
                <w:szCs w:val="28"/>
                <w:lang w:val="en-US"/>
              </w:rPr>
              <w:t>5</w:t>
            </w:r>
            <w:r w:rsidRPr="00476908">
              <w:rPr>
                <w:sz w:val="28"/>
                <w:szCs w:val="28"/>
                <w:lang w:val="kk-KZ"/>
              </w:rPr>
              <w:t>ж шыққан;</w:t>
            </w:r>
          </w:p>
          <w:p w:rsidR="00A14968" w:rsidRPr="00476908" w:rsidRDefault="00A14968" w:rsidP="00684403">
            <w:pPr>
              <w:pStyle w:val="a9"/>
              <w:numPr>
                <w:ilvl w:val="0"/>
                <w:numId w:val="2"/>
              </w:numPr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Аннотация</w:t>
            </w:r>
          </w:p>
          <w:p w:rsidR="00A14968" w:rsidRPr="00476908" w:rsidRDefault="00A14968" w:rsidP="00684403">
            <w:pPr>
              <w:pStyle w:val="a9"/>
              <w:numPr>
                <w:ilvl w:val="0"/>
                <w:numId w:val="2"/>
              </w:numPr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Глосарий (10 термин)</w:t>
            </w:r>
          </w:p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91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1,1</w:t>
            </w:r>
          </w:p>
        </w:tc>
      </w:tr>
      <w:tr w:rsidR="00A14968" w:rsidRPr="00476908" w:rsidTr="00684403">
        <w:tc>
          <w:tcPr>
            <w:tcW w:w="609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2975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rFonts w:ascii="KZ Times New Roman" w:hAnsi="KZ Times New Roman"/>
                <w:sz w:val="28"/>
                <w:szCs w:val="28"/>
                <w:lang w:val="kk-KZ"/>
              </w:rPr>
              <w:t>заңды тұлға, заңды тұлғаның құрылымдық</w:t>
            </w:r>
            <w:r w:rsidRPr="00476908">
              <w:rPr>
                <w:sz w:val="28"/>
                <w:szCs w:val="28"/>
                <w:lang w:val="kk-KZ"/>
              </w:rPr>
              <w:t xml:space="preserve">      бөлімшесін салық төлеушi ретінде тiркеу ерекшелігі</w:t>
            </w:r>
          </w:p>
        </w:tc>
        <w:tc>
          <w:tcPr>
            <w:tcW w:w="2368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ЖТС</w:t>
            </w:r>
          </w:p>
        </w:tc>
        <w:tc>
          <w:tcPr>
            <w:tcW w:w="2514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91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1,2</w:t>
            </w:r>
          </w:p>
        </w:tc>
      </w:tr>
      <w:tr w:rsidR="00A14968" w:rsidRPr="00476908" w:rsidTr="00684403">
        <w:tc>
          <w:tcPr>
            <w:tcW w:w="609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2975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р</w:t>
            </w:r>
            <w:r w:rsidRPr="00476908">
              <w:rPr>
                <w:rStyle w:val="s1"/>
                <w:rFonts w:ascii="KZ Times New Roman" w:hAnsi="KZ Times New Roman"/>
                <w:b w:val="0"/>
                <w:sz w:val="28"/>
                <w:szCs w:val="28"/>
                <w:lang w:val="kk-KZ"/>
              </w:rPr>
              <w:t>езидент еместі заңды және жеке тұлғаны</w:t>
            </w:r>
            <w:r w:rsidRPr="00476908">
              <w:rPr>
                <w:sz w:val="28"/>
                <w:szCs w:val="28"/>
                <w:lang w:val="kk-KZ"/>
              </w:rPr>
              <w:t>салық төлеушi ретінде тiркеу ерекшелігі</w:t>
            </w:r>
          </w:p>
        </w:tc>
        <w:tc>
          <w:tcPr>
            <w:tcW w:w="2368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ҚҚС</w:t>
            </w:r>
          </w:p>
        </w:tc>
        <w:tc>
          <w:tcPr>
            <w:tcW w:w="2514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91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2,1</w:t>
            </w:r>
          </w:p>
        </w:tc>
      </w:tr>
      <w:tr w:rsidR="00A14968" w:rsidRPr="00476908" w:rsidTr="00684403">
        <w:tc>
          <w:tcPr>
            <w:tcW w:w="609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2975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rStyle w:val="s1"/>
                <w:rFonts w:ascii="KZ Times New Roman" w:hAnsi="KZ Times New Roman"/>
                <w:b w:val="0"/>
                <w:bCs w:val="0"/>
                <w:sz w:val="28"/>
                <w:szCs w:val="28"/>
                <w:lang w:val="kk-KZ"/>
              </w:rPr>
              <w:t>Дара кәсіпкерді, жеке нотариусты, адвокат-ты тіркеу есебі</w:t>
            </w:r>
          </w:p>
        </w:tc>
        <w:tc>
          <w:tcPr>
            <w:tcW w:w="2368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Акциз</w:t>
            </w:r>
          </w:p>
        </w:tc>
        <w:tc>
          <w:tcPr>
            <w:tcW w:w="2514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91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2,2</w:t>
            </w:r>
          </w:p>
        </w:tc>
      </w:tr>
      <w:tr w:rsidR="00A14968" w:rsidRPr="00476908" w:rsidTr="00684403">
        <w:tc>
          <w:tcPr>
            <w:tcW w:w="609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2975" w:type="dxa"/>
          </w:tcPr>
          <w:p w:rsidR="00A14968" w:rsidRPr="00476908" w:rsidRDefault="00A14968" w:rsidP="00684403">
            <w:pPr>
              <w:pStyle w:val="ad"/>
              <w:tabs>
                <w:tab w:val="left" w:pos="720"/>
              </w:tabs>
              <w:spacing w:before="0" w:beforeAutospacing="0" w:after="0" w:afterAutospacing="0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Қосылған құн салығын төлеушілерді тіркеу есебі</w:t>
            </w:r>
          </w:p>
        </w:tc>
        <w:tc>
          <w:tcPr>
            <w:tcW w:w="2368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әлеуметтік салық</w:t>
            </w:r>
          </w:p>
        </w:tc>
        <w:tc>
          <w:tcPr>
            <w:tcW w:w="2514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91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2,3</w:t>
            </w:r>
          </w:p>
        </w:tc>
      </w:tr>
      <w:tr w:rsidR="00A14968" w:rsidRPr="00476908" w:rsidTr="00684403">
        <w:tc>
          <w:tcPr>
            <w:tcW w:w="609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2975" w:type="dxa"/>
          </w:tcPr>
          <w:p w:rsidR="00A14968" w:rsidRPr="00476908" w:rsidRDefault="00A14968" w:rsidP="00684403">
            <w:pPr>
              <w:jc w:val="both"/>
              <w:rPr>
                <w:rFonts w:ascii="Times New Roman KK EK" w:hAnsi="Times New Roman KK EK"/>
                <w:bCs/>
                <w:sz w:val="28"/>
                <w:szCs w:val="28"/>
                <w:lang w:val="be-BY" w:eastAsia="ko-KR"/>
              </w:rPr>
            </w:pPr>
            <w:r w:rsidRPr="00476908">
              <w:rPr>
                <w:rFonts w:ascii="KZ Times New Roman" w:hAnsi="KZ Times New Roman"/>
                <w:sz w:val="28"/>
                <w:szCs w:val="28"/>
                <w:lang w:val="kk-KZ"/>
              </w:rPr>
              <w:t>Әрекетсіз салық тө-леуші және тарату сатысында тұрған салық төлеуші</w:t>
            </w:r>
          </w:p>
        </w:tc>
        <w:tc>
          <w:tcPr>
            <w:tcW w:w="2368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Жер</w:t>
            </w:r>
          </w:p>
        </w:tc>
        <w:tc>
          <w:tcPr>
            <w:tcW w:w="2514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91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3,1</w:t>
            </w:r>
          </w:p>
        </w:tc>
      </w:tr>
      <w:tr w:rsidR="00A14968" w:rsidRPr="00476908" w:rsidTr="00684403">
        <w:tc>
          <w:tcPr>
            <w:tcW w:w="609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2975" w:type="dxa"/>
          </w:tcPr>
          <w:p w:rsidR="00A14968" w:rsidRPr="00476908" w:rsidRDefault="00A14968" w:rsidP="00684403">
            <w:pPr>
              <w:jc w:val="both"/>
              <w:rPr>
                <w:rFonts w:ascii="Times New Roman KK EK" w:hAnsi="Times New Roman KK EK"/>
                <w:bCs/>
                <w:sz w:val="28"/>
                <w:szCs w:val="28"/>
                <w:lang w:val="kk-KZ" w:eastAsia="ko-KR"/>
              </w:rPr>
            </w:pPr>
            <w:r w:rsidRPr="00476908">
              <w:rPr>
                <w:rFonts w:ascii="KZ Times New Roman" w:hAnsi="KZ Times New Roman"/>
                <w:sz w:val="28"/>
                <w:szCs w:val="28"/>
                <w:lang w:val="kk-KZ"/>
              </w:rPr>
              <w:t>Мерзімінде орындалмаған салық міндеттемесінің орындалуын қамтамасыз ету тәсілдері</w:t>
            </w:r>
          </w:p>
        </w:tc>
        <w:tc>
          <w:tcPr>
            <w:tcW w:w="2368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 xml:space="preserve">Көлік </w:t>
            </w:r>
          </w:p>
        </w:tc>
        <w:tc>
          <w:tcPr>
            <w:tcW w:w="2514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91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3,2</w:t>
            </w:r>
          </w:p>
        </w:tc>
      </w:tr>
      <w:tr w:rsidR="00A14968" w:rsidRPr="00476908" w:rsidTr="00684403">
        <w:tc>
          <w:tcPr>
            <w:tcW w:w="609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2975" w:type="dxa"/>
          </w:tcPr>
          <w:p w:rsidR="00A14968" w:rsidRPr="00476908" w:rsidRDefault="00A14968" w:rsidP="00684403">
            <w:pPr>
              <w:jc w:val="both"/>
              <w:rPr>
                <w:rFonts w:ascii="Times New Roman KK EK" w:hAnsi="Times New Roman KK EK"/>
                <w:bCs/>
                <w:sz w:val="28"/>
                <w:szCs w:val="28"/>
                <w:lang w:val="be-BY" w:eastAsia="ko-KR"/>
              </w:rPr>
            </w:pPr>
            <w:r w:rsidRPr="00476908">
              <w:rPr>
                <w:rFonts w:ascii="KZ Times New Roman" w:hAnsi="KZ Times New Roman"/>
                <w:sz w:val="28"/>
                <w:szCs w:val="28"/>
                <w:lang w:val="kk-KZ"/>
              </w:rPr>
              <w:t>Тәуекелдерді басқару жүйесі</w:t>
            </w:r>
          </w:p>
        </w:tc>
        <w:tc>
          <w:tcPr>
            <w:tcW w:w="2368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мүлік</w:t>
            </w:r>
          </w:p>
        </w:tc>
        <w:tc>
          <w:tcPr>
            <w:tcW w:w="2514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91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3,3</w:t>
            </w:r>
          </w:p>
        </w:tc>
      </w:tr>
      <w:tr w:rsidR="00A14968" w:rsidRPr="00476908" w:rsidTr="00684403">
        <w:tc>
          <w:tcPr>
            <w:tcW w:w="609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2975" w:type="dxa"/>
          </w:tcPr>
          <w:p w:rsidR="00A14968" w:rsidRPr="00476908" w:rsidRDefault="00A14968" w:rsidP="00684403">
            <w:pPr>
              <w:jc w:val="both"/>
              <w:rPr>
                <w:rFonts w:ascii="Times New Roman KK EK" w:hAnsi="Times New Roman KK EK"/>
                <w:bCs/>
                <w:sz w:val="28"/>
                <w:szCs w:val="28"/>
                <w:lang w:val="be-BY" w:eastAsia="ko-KR"/>
              </w:rPr>
            </w:pPr>
            <w:r w:rsidRPr="00476908">
              <w:rPr>
                <w:rFonts w:ascii="KZ Times New Roman" w:hAnsi="KZ Times New Roman"/>
                <w:sz w:val="28"/>
                <w:szCs w:val="28"/>
                <w:lang w:val="kk-KZ"/>
              </w:rPr>
              <w:t>Салық салу объек-тілерін және (немесе) салық салуға байла-нысты объектілерді жанама әдіспен айқындау</w:t>
            </w:r>
          </w:p>
        </w:tc>
        <w:tc>
          <w:tcPr>
            <w:tcW w:w="2368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Тіркелген салық</w:t>
            </w:r>
          </w:p>
        </w:tc>
        <w:tc>
          <w:tcPr>
            <w:tcW w:w="2514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91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1,1</w:t>
            </w:r>
          </w:p>
        </w:tc>
      </w:tr>
      <w:tr w:rsidR="00A14968" w:rsidRPr="00476908" w:rsidTr="00684403">
        <w:tc>
          <w:tcPr>
            <w:tcW w:w="609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2975" w:type="dxa"/>
          </w:tcPr>
          <w:p w:rsidR="00A14968" w:rsidRPr="00476908" w:rsidRDefault="00A14968" w:rsidP="00684403">
            <w:pPr>
              <w:spacing w:line="320" w:lineRule="exact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476908">
              <w:rPr>
                <w:rFonts w:ascii="KZ Times New Roman" w:hAnsi="KZ Times New Roman"/>
                <w:sz w:val="28"/>
                <w:szCs w:val="28"/>
                <w:lang w:val="kk-KZ"/>
              </w:rPr>
              <w:t>Салық төлеушілерге көмекті ұйымдастыру ерекшеліктері</w:t>
            </w:r>
          </w:p>
          <w:p w:rsidR="00A14968" w:rsidRPr="00476908" w:rsidRDefault="00A14968" w:rsidP="00684403">
            <w:pPr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</w:tc>
        <w:tc>
          <w:tcPr>
            <w:tcW w:w="2368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lastRenderedPageBreak/>
              <w:t>Ойын бизнесіне салық</w:t>
            </w:r>
          </w:p>
        </w:tc>
        <w:tc>
          <w:tcPr>
            <w:tcW w:w="2514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91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1,2</w:t>
            </w:r>
          </w:p>
        </w:tc>
      </w:tr>
      <w:tr w:rsidR="00A14968" w:rsidRPr="00476908" w:rsidTr="00684403">
        <w:tc>
          <w:tcPr>
            <w:tcW w:w="609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lastRenderedPageBreak/>
              <w:t>11</w:t>
            </w:r>
          </w:p>
        </w:tc>
        <w:tc>
          <w:tcPr>
            <w:tcW w:w="2975" w:type="dxa"/>
          </w:tcPr>
          <w:p w:rsidR="00A14968" w:rsidRPr="00476908" w:rsidRDefault="00A14968" w:rsidP="00684403">
            <w:pPr>
              <w:spacing w:line="320" w:lineRule="exact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proofErr w:type="spellStart"/>
            <w:r w:rsidRPr="00476908">
              <w:rPr>
                <w:sz w:val="28"/>
                <w:szCs w:val="28"/>
                <w:lang w:val="uk-UA"/>
              </w:rPr>
              <w:t>Сал</w:t>
            </w:r>
            <w:proofErr w:type="spellEnd"/>
            <w:r w:rsidRPr="00476908">
              <w:rPr>
                <w:sz w:val="28"/>
                <w:szCs w:val="28"/>
                <w:lang w:val="kk-KZ"/>
              </w:rPr>
              <w:t>ықтық жоспарлаудың экономикалық мәні, табиғаты және қажеттігі</w:t>
            </w:r>
          </w:p>
        </w:tc>
        <w:tc>
          <w:tcPr>
            <w:tcW w:w="2368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Шаруа қожалықтарына салық салу</w:t>
            </w:r>
          </w:p>
        </w:tc>
        <w:tc>
          <w:tcPr>
            <w:tcW w:w="2514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91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2,1</w:t>
            </w:r>
          </w:p>
        </w:tc>
      </w:tr>
      <w:tr w:rsidR="00A14968" w:rsidRPr="00476908" w:rsidTr="00684403">
        <w:tc>
          <w:tcPr>
            <w:tcW w:w="609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2975" w:type="dxa"/>
          </w:tcPr>
          <w:p w:rsidR="00A14968" w:rsidRPr="00476908" w:rsidRDefault="00A14968" w:rsidP="00684403">
            <w:pPr>
              <w:spacing w:line="320" w:lineRule="exact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Жалпымемлекеттік салықтық жоспарлау</w:t>
            </w:r>
          </w:p>
        </w:tc>
        <w:tc>
          <w:tcPr>
            <w:tcW w:w="2368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Ауылшаруашы</w:t>
            </w:r>
          </w:p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лығындағы ЗТ салық салу</w:t>
            </w:r>
          </w:p>
        </w:tc>
        <w:tc>
          <w:tcPr>
            <w:tcW w:w="2514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91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2,2</w:t>
            </w:r>
          </w:p>
        </w:tc>
      </w:tr>
      <w:tr w:rsidR="00A14968" w:rsidRPr="00476908" w:rsidTr="00684403">
        <w:tc>
          <w:tcPr>
            <w:tcW w:w="609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2975" w:type="dxa"/>
          </w:tcPr>
          <w:p w:rsidR="00A14968" w:rsidRPr="00476908" w:rsidRDefault="00A14968" w:rsidP="00684403">
            <w:pPr>
              <w:spacing w:line="320" w:lineRule="exact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Жанама салықтарды салықтық жоспарлау</w:t>
            </w:r>
          </w:p>
        </w:tc>
        <w:tc>
          <w:tcPr>
            <w:tcW w:w="2368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Арнайы салық режимі</w:t>
            </w:r>
          </w:p>
        </w:tc>
        <w:tc>
          <w:tcPr>
            <w:tcW w:w="2514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91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2,3</w:t>
            </w:r>
          </w:p>
        </w:tc>
      </w:tr>
      <w:tr w:rsidR="00A14968" w:rsidRPr="00476908" w:rsidTr="00684403">
        <w:tc>
          <w:tcPr>
            <w:tcW w:w="609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2975" w:type="dxa"/>
          </w:tcPr>
          <w:p w:rsidR="00A14968" w:rsidRPr="00476908" w:rsidRDefault="00A14968" w:rsidP="00684403">
            <w:pPr>
              <w:spacing w:line="320" w:lineRule="exact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Тура салықтарды салықтық жоспарлау</w:t>
            </w:r>
          </w:p>
        </w:tc>
        <w:tc>
          <w:tcPr>
            <w:tcW w:w="2368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Пайдалы қазбаларды өндіру салығы</w:t>
            </w:r>
          </w:p>
        </w:tc>
        <w:tc>
          <w:tcPr>
            <w:tcW w:w="2514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91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3,1</w:t>
            </w:r>
          </w:p>
        </w:tc>
      </w:tr>
      <w:tr w:rsidR="00A14968" w:rsidRPr="00476908" w:rsidTr="00684403">
        <w:tc>
          <w:tcPr>
            <w:tcW w:w="609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2975" w:type="dxa"/>
          </w:tcPr>
          <w:p w:rsidR="00A14968" w:rsidRPr="00476908" w:rsidRDefault="00A14968" w:rsidP="00684403">
            <w:pPr>
              <w:spacing w:line="320" w:lineRule="exact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Халықаралық салықтық жоспарлау</w:t>
            </w:r>
          </w:p>
        </w:tc>
        <w:tc>
          <w:tcPr>
            <w:tcW w:w="2368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әлеуметтік сала ұйымдарына салық салу</w:t>
            </w:r>
          </w:p>
        </w:tc>
        <w:tc>
          <w:tcPr>
            <w:tcW w:w="2514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91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3,2</w:t>
            </w:r>
          </w:p>
        </w:tc>
      </w:tr>
      <w:tr w:rsidR="00A14968" w:rsidRPr="00476908" w:rsidTr="00684403">
        <w:tc>
          <w:tcPr>
            <w:tcW w:w="609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16</w:t>
            </w:r>
          </w:p>
        </w:tc>
        <w:tc>
          <w:tcPr>
            <w:tcW w:w="2975" w:type="dxa"/>
          </w:tcPr>
          <w:p w:rsidR="00A14968" w:rsidRPr="00476908" w:rsidRDefault="00A14968" w:rsidP="00684403">
            <w:pPr>
              <w:spacing w:line="320" w:lineRule="exact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476908">
              <w:rPr>
                <w:rFonts w:ascii="KZ Times New Roman" w:hAnsi="KZ Times New Roman"/>
                <w:sz w:val="28"/>
                <w:szCs w:val="28"/>
                <w:lang w:val="kk-KZ"/>
              </w:rPr>
              <w:t>Салықтан жалтару мәселелері</w:t>
            </w:r>
          </w:p>
        </w:tc>
        <w:tc>
          <w:tcPr>
            <w:tcW w:w="2368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Коммерциялық емес ұйымдарға салық салу</w:t>
            </w:r>
          </w:p>
        </w:tc>
        <w:tc>
          <w:tcPr>
            <w:tcW w:w="2514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91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3,3</w:t>
            </w:r>
          </w:p>
        </w:tc>
      </w:tr>
      <w:tr w:rsidR="00A14968" w:rsidRPr="00476908" w:rsidTr="00684403">
        <w:tc>
          <w:tcPr>
            <w:tcW w:w="609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17</w:t>
            </w:r>
          </w:p>
        </w:tc>
        <w:tc>
          <w:tcPr>
            <w:tcW w:w="2975" w:type="dxa"/>
          </w:tcPr>
          <w:p w:rsidR="00A14968" w:rsidRPr="00476908" w:rsidRDefault="00A14968" w:rsidP="00684403">
            <w:pPr>
              <w:spacing w:line="320" w:lineRule="exact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476908">
              <w:rPr>
                <w:rFonts w:ascii="KZ Times New Roman" w:hAnsi="KZ Times New Roman"/>
                <w:sz w:val="28"/>
                <w:szCs w:val="28"/>
                <w:lang w:val="kk-KZ"/>
              </w:rPr>
              <w:t>Салық ауыртпалығын анықтау әдістері</w:t>
            </w:r>
          </w:p>
        </w:tc>
        <w:tc>
          <w:tcPr>
            <w:tcW w:w="2368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Резидент емес ЗТ салық салу</w:t>
            </w:r>
          </w:p>
        </w:tc>
        <w:tc>
          <w:tcPr>
            <w:tcW w:w="2514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91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1,1</w:t>
            </w:r>
          </w:p>
        </w:tc>
      </w:tr>
      <w:tr w:rsidR="00A14968" w:rsidRPr="00476908" w:rsidTr="00684403">
        <w:tc>
          <w:tcPr>
            <w:tcW w:w="609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18</w:t>
            </w:r>
          </w:p>
        </w:tc>
        <w:tc>
          <w:tcPr>
            <w:tcW w:w="2975" w:type="dxa"/>
          </w:tcPr>
          <w:p w:rsidR="00A14968" w:rsidRPr="00476908" w:rsidRDefault="00A14968" w:rsidP="00684403">
            <w:pPr>
              <w:spacing w:line="320" w:lineRule="exact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Халықаралық салықтық  конвенциялар (Еуропа елдері)</w:t>
            </w:r>
          </w:p>
        </w:tc>
        <w:tc>
          <w:tcPr>
            <w:tcW w:w="2368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Резидент емес ЖТ салық салу</w:t>
            </w:r>
          </w:p>
        </w:tc>
        <w:tc>
          <w:tcPr>
            <w:tcW w:w="2514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91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1,2</w:t>
            </w:r>
          </w:p>
        </w:tc>
      </w:tr>
      <w:tr w:rsidR="00A14968" w:rsidRPr="00476908" w:rsidTr="00684403">
        <w:tc>
          <w:tcPr>
            <w:tcW w:w="609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19</w:t>
            </w:r>
          </w:p>
        </w:tc>
        <w:tc>
          <w:tcPr>
            <w:tcW w:w="2975" w:type="dxa"/>
          </w:tcPr>
          <w:p w:rsidR="00A14968" w:rsidRPr="00476908" w:rsidRDefault="00A14968" w:rsidP="00684403">
            <w:pPr>
              <w:spacing w:line="320" w:lineRule="exact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Халықаралық салықтық  конвенциялар(Азия елдері)</w:t>
            </w:r>
          </w:p>
        </w:tc>
        <w:tc>
          <w:tcPr>
            <w:tcW w:w="2368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Жер қойнауын падаланушыларға салық салу</w:t>
            </w:r>
          </w:p>
        </w:tc>
        <w:tc>
          <w:tcPr>
            <w:tcW w:w="2514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91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2,1</w:t>
            </w:r>
          </w:p>
        </w:tc>
      </w:tr>
      <w:tr w:rsidR="00A14968" w:rsidRPr="00476908" w:rsidTr="00684403">
        <w:tc>
          <w:tcPr>
            <w:tcW w:w="609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2975" w:type="dxa"/>
          </w:tcPr>
          <w:p w:rsidR="00A14968" w:rsidRPr="00476908" w:rsidRDefault="00A14968" w:rsidP="00684403">
            <w:pPr>
              <w:spacing w:line="320" w:lineRule="exact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Халықаралық салықтық  конвенциялар (ТМД елдері)</w:t>
            </w:r>
          </w:p>
        </w:tc>
        <w:tc>
          <w:tcPr>
            <w:tcW w:w="2368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Салық механизмі</w:t>
            </w:r>
          </w:p>
        </w:tc>
        <w:tc>
          <w:tcPr>
            <w:tcW w:w="2514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91" w:type="dxa"/>
          </w:tcPr>
          <w:p w:rsidR="00A14968" w:rsidRPr="00476908" w:rsidRDefault="00A14968" w:rsidP="00684403">
            <w:pPr>
              <w:pStyle w:val="a9"/>
              <w:tabs>
                <w:tab w:val="left" w:pos="8340"/>
              </w:tabs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476908">
              <w:rPr>
                <w:sz w:val="28"/>
                <w:szCs w:val="28"/>
                <w:lang w:val="kk-KZ"/>
              </w:rPr>
              <w:t>2,2</w:t>
            </w:r>
          </w:p>
        </w:tc>
      </w:tr>
    </w:tbl>
    <w:p w:rsidR="00A14968" w:rsidRPr="00FA55DE" w:rsidRDefault="00A14968" w:rsidP="00A14968">
      <w:pPr>
        <w:pStyle w:val="a9"/>
        <w:tabs>
          <w:tab w:val="left" w:pos="8340"/>
        </w:tabs>
        <w:spacing w:after="0"/>
        <w:jc w:val="both"/>
        <w:rPr>
          <w:sz w:val="28"/>
          <w:szCs w:val="28"/>
          <w:lang w:val="kk-KZ"/>
        </w:rPr>
      </w:pPr>
    </w:p>
    <w:p w:rsidR="00EF250F" w:rsidRDefault="00EF250F"/>
    <w:sectPr w:rsidR="00EF250F" w:rsidSect="0081201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520F4BC9"/>
    <w:multiLevelType w:val="hybridMultilevel"/>
    <w:tmpl w:val="75EA3664"/>
    <w:lvl w:ilvl="0" w:tplc="D82469D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4968"/>
    <w:rsid w:val="000E37FF"/>
    <w:rsid w:val="00141D34"/>
    <w:rsid w:val="001E47CC"/>
    <w:rsid w:val="002E504F"/>
    <w:rsid w:val="00596CCE"/>
    <w:rsid w:val="005E42A4"/>
    <w:rsid w:val="009B7AFE"/>
    <w:rsid w:val="00A14968"/>
    <w:rsid w:val="00A33F8B"/>
    <w:rsid w:val="00C77B38"/>
    <w:rsid w:val="00D26F1C"/>
    <w:rsid w:val="00EF250F"/>
    <w:rsid w:val="00EF3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96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504F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2E504F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qFormat/>
    <w:rsid w:val="002E504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E504F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2E50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semiHidden/>
    <w:unhideWhenUsed/>
    <w:qFormat/>
    <w:rsid w:val="002E504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04F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2E504F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E504F"/>
    <w:rPr>
      <w:rFonts w:ascii="Arial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E504F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2E504F"/>
    <w:rPr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0"/>
    <w:link w:val="8"/>
    <w:semiHidden/>
    <w:rsid w:val="002E504F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a3">
    <w:name w:val="Title"/>
    <w:basedOn w:val="a"/>
    <w:link w:val="a4"/>
    <w:qFormat/>
    <w:rsid w:val="002E504F"/>
    <w:pPr>
      <w:suppressLineNumbers/>
      <w:spacing w:before="120" w:after="120"/>
    </w:pPr>
    <w:rPr>
      <w:rFonts w:cs="Tahoma"/>
      <w:i/>
      <w:iCs/>
    </w:rPr>
  </w:style>
  <w:style w:type="character" w:customStyle="1" w:styleId="a4">
    <w:name w:val="Название Знак"/>
    <w:basedOn w:val="a0"/>
    <w:link w:val="a3"/>
    <w:rsid w:val="002E504F"/>
    <w:rPr>
      <w:rFonts w:cs="Tahoma"/>
      <w:i/>
      <w:iCs/>
      <w:sz w:val="24"/>
      <w:szCs w:val="24"/>
      <w:lang w:eastAsia="ar-SA"/>
    </w:rPr>
  </w:style>
  <w:style w:type="character" w:styleId="a5">
    <w:name w:val="Strong"/>
    <w:basedOn w:val="a0"/>
    <w:uiPriority w:val="22"/>
    <w:qFormat/>
    <w:rsid w:val="002E504F"/>
    <w:rPr>
      <w:b/>
      <w:bCs/>
    </w:rPr>
  </w:style>
  <w:style w:type="character" w:styleId="a6">
    <w:name w:val="Emphasis"/>
    <w:basedOn w:val="a0"/>
    <w:qFormat/>
    <w:rsid w:val="002E504F"/>
    <w:rPr>
      <w:rFonts w:ascii="Times New Roman" w:hAnsi="Times New Roman" w:cs="Times New Roman"/>
      <w:i/>
      <w:iCs/>
    </w:rPr>
  </w:style>
  <w:style w:type="paragraph" w:styleId="a7">
    <w:name w:val="No Spacing"/>
    <w:uiPriority w:val="99"/>
    <w:qFormat/>
    <w:rsid w:val="002E504F"/>
    <w:pPr>
      <w:suppressAutoHyphens/>
    </w:pPr>
    <w:rPr>
      <w:sz w:val="28"/>
      <w:szCs w:val="28"/>
      <w:lang w:eastAsia="ar-SA"/>
    </w:rPr>
  </w:style>
  <w:style w:type="paragraph" w:styleId="a8">
    <w:name w:val="List Paragraph"/>
    <w:basedOn w:val="a"/>
    <w:uiPriority w:val="34"/>
    <w:qFormat/>
    <w:rsid w:val="002E50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link w:val="aa"/>
    <w:rsid w:val="00A14968"/>
    <w:pPr>
      <w:spacing w:after="120"/>
    </w:pPr>
  </w:style>
  <w:style w:type="character" w:customStyle="1" w:styleId="aa">
    <w:name w:val="Основной текст Знак"/>
    <w:basedOn w:val="a0"/>
    <w:link w:val="a9"/>
    <w:rsid w:val="00A14968"/>
    <w:rPr>
      <w:sz w:val="24"/>
      <w:szCs w:val="24"/>
    </w:rPr>
  </w:style>
  <w:style w:type="table" w:styleId="ab">
    <w:name w:val="Table Grid"/>
    <w:basedOn w:val="a1"/>
    <w:rsid w:val="00A149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 Знак Знак Знак Знак Знак Знак"/>
    <w:basedOn w:val="a"/>
    <w:autoRedefine/>
    <w:rsid w:val="00A14968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s1">
    <w:name w:val="s1"/>
    <w:basedOn w:val="a0"/>
    <w:rsid w:val="00A1496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d">
    <w:name w:val="Normal (Web)"/>
    <w:aliases w:val="Обычный (Web),Обычный (веб)1,Обычный (веб)1 Знак Знак Зн"/>
    <w:basedOn w:val="a"/>
    <w:link w:val="ae"/>
    <w:rsid w:val="00A14968"/>
    <w:pPr>
      <w:spacing w:before="100" w:beforeAutospacing="1" w:after="100" w:afterAutospacing="1"/>
    </w:pPr>
  </w:style>
  <w:style w:type="character" w:customStyle="1" w:styleId="ae">
    <w:name w:val="Обычный (веб) Знак"/>
    <w:aliases w:val="Обычный (Web) Знак,Обычный (веб)1 Знак,Обычный (веб)1 Знак Знак Зн Знак"/>
    <w:basedOn w:val="a0"/>
    <w:link w:val="ad"/>
    <w:rsid w:val="00A1496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2030</dc:creator>
  <cp:lastModifiedBy>Пользователь Windows</cp:lastModifiedBy>
  <cp:revision>2</cp:revision>
  <dcterms:created xsi:type="dcterms:W3CDTF">2021-08-19T20:30:00Z</dcterms:created>
  <dcterms:modified xsi:type="dcterms:W3CDTF">2021-08-19T20:30:00Z</dcterms:modified>
</cp:coreProperties>
</file>